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9F8" w:rsidRPr="001B69F8" w:rsidRDefault="001B69F8" w:rsidP="001B69F8">
      <w:pPr>
        <w:spacing w:after="0" w:line="240" w:lineRule="auto"/>
        <w:ind w:firstLine="454"/>
        <w:jc w:val="center"/>
        <w:rPr>
          <w:rFonts w:ascii="Times New Roman" w:hAnsi="Times New Roman" w:cs="Times New Roman"/>
          <w:b/>
          <w:sz w:val="28"/>
          <w:szCs w:val="28"/>
          <w:lang w:val="kk-KZ"/>
        </w:rPr>
      </w:pPr>
      <w:r w:rsidRPr="001B69F8">
        <w:rPr>
          <w:rFonts w:ascii="Times New Roman" w:hAnsi="Times New Roman" w:cs="Times New Roman"/>
          <w:b/>
          <w:sz w:val="28"/>
          <w:szCs w:val="28"/>
          <w:lang w:val="kk-KZ"/>
        </w:rPr>
        <w:t>Кіші қалалар: жалпы сипаттамасы, ерекшеліктері</w:t>
      </w:r>
    </w:p>
    <w:p w:rsidR="001B69F8" w:rsidRDefault="001B69F8" w:rsidP="001B69F8">
      <w:pPr>
        <w:spacing w:after="0" w:line="240" w:lineRule="auto"/>
        <w:ind w:firstLine="454"/>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Карсыбаева Ж.А.</w:t>
      </w:r>
    </w:p>
    <w:p w:rsidR="001B69F8" w:rsidRDefault="001B69F8" w:rsidP="001B69F8">
      <w:pPr>
        <w:spacing w:after="0" w:line="240" w:lineRule="auto"/>
        <w:ind w:firstLine="454"/>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Қарағанды қ., №4 мектеп –ин</w:t>
      </w:r>
      <w:r w:rsidR="001C7E1E">
        <w:rPr>
          <w:rFonts w:ascii="Times New Roman" w:eastAsia="Times New Roman" w:hAnsi="Times New Roman" w:cs="Times New Roman"/>
          <w:sz w:val="28"/>
          <w:szCs w:val="28"/>
          <w:lang w:val="kk-KZ"/>
        </w:rPr>
        <w:t>тернатының тарих пәні мұғалім</w:t>
      </w:r>
      <w:r>
        <w:rPr>
          <w:rFonts w:ascii="Times New Roman" w:eastAsia="Times New Roman" w:hAnsi="Times New Roman" w:cs="Times New Roman"/>
          <w:sz w:val="28"/>
          <w:szCs w:val="28"/>
          <w:lang w:val="kk-KZ"/>
        </w:rPr>
        <w:t>і</w:t>
      </w:r>
    </w:p>
    <w:p w:rsidR="001B69F8" w:rsidRPr="001B69F8" w:rsidRDefault="00247214" w:rsidP="001B69F8">
      <w:pPr>
        <w:spacing w:after="0" w:line="240" w:lineRule="auto"/>
        <w:ind w:firstLine="454"/>
        <w:jc w:val="center"/>
        <w:rPr>
          <w:rFonts w:ascii="Times New Roman" w:eastAsia="Times New Roman" w:hAnsi="Times New Roman" w:cs="Times New Roman"/>
          <w:sz w:val="28"/>
          <w:szCs w:val="28"/>
          <w:lang w:val="kk-KZ"/>
        </w:rPr>
      </w:pPr>
      <w:hyperlink r:id="rId5" w:history="1">
        <w:r w:rsidR="001B69F8" w:rsidRPr="001C7E1E">
          <w:rPr>
            <w:rStyle w:val="a4"/>
            <w:rFonts w:ascii="Times New Roman" w:eastAsia="Times New Roman" w:hAnsi="Times New Roman" w:cs="Times New Roman"/>
            <w:sz w:val="28"/>
            <w:szCs w:val="28"/>
            <w:lang w:val="kk-KZ"/>
          </w:rPr>
          <w:t>karsybayeva@mail.ru</w:t>
        </w:r>
      </w:hyperlink>
      <w:r w:rsidR="001B69F8" w:rsidRPr="001C7E1E">
        <w:rPr>
          <w:rFonts w:ascii="Times New Roman" w:eastAsia="Times New Roman" w:hAnsi="Times New Roman" w:cs="Times New Roman"/>
          <w:sz w:val="28"/>
          <w:szCs w:val="28"/>
          <w:lang w:val="kk-KZ"/>
        </w:rPr>
        <w:t xml:space="preserve"> </w:t>
      </w:r>
    </w:p>
    <w:p w:rsidR="001B69F8" w:rsidRDefault="001B69F8" w:rsidP="001B69F8">
      <w:pPr>
        <w:spacing w:after="0" w:line="240" w:lineRule="auto"/>
        <w:ind w:firstLine="454"/>
        <w:rPr>
          <w:rFonts w:ascii="Times New Roman" w:eastAsia="Times New Roman" w:hAnsi="Times New Roman" w:cs="Times New Roman"/>
          <w:sz w:val="28"/>
          <w:szCs w:val="28"/>
          <w:lang w:val="kk-KZ"/>
        </w:rPr>
      </w:pPr>
    </w:p>
    <w:p w:rsidR="001B69F8" w:rsidRPr="00553D59" w:rsidRDefault="001B69F8" w:rsidP="001B69F8">
      <w:pPr>
        <w:spacing w:after="0" w:line="240" w:lineRule="auto"/>
        <w:ind w:firstLine="454"/>
        <w:rPr>
          <w:rFonts w:ascii="Times New Roman" w:eastAsia="Times New Roman" w:hAnsi="Times New Roman" w:cs="Times New Roman"/>
          <w:sz w:val="28"/>
          <w:szCs w:val="28"/>
          <w:lang w:val="kk-KZ"/>
        </w:rPr>
      </w:pPr>
      <w:r w:rsidRPr="00553D59">
        <w:rPr>
          <w:rFonts w:ascii="Times New Roman" w:eastAsia="Times New Roman" w:hAnsi="Times New Roman" w:cs="Times New Roman"/>
          <w:sz w:val="28"/>
          <w:szCs w:val="28"/>
          <w:lang w:val="kk-KZ"/>
        </w:rPr>
        <w:t>Бүгінгі таңда Қазақстанның әлеуметтік-экономикалық дамуында кіші қалалар өзінің маңыздылығын жоғалтқан жоқ. Өзінің дамуында күрделі кезеңдерді басынан кешіп жатса да, көп жағдайларда бүкіл Қазақстан қоғамының беталысы мен даму бағытын анықтап отыр.</w:t>
      </w:r>
    </w:p>
    <w:p w:rsidR="001B69F8" w:rsidRPr="00553D59" w:rsidRDefault="001B69F8" w:rsidP="001B69F8">
      <w:pPr>
        <w:spacing w:after="0" w:line="240" w:lineRule="auto"/>
        <w:ind w:firstLine="454"/>
        <w:rPr>
          <w:rFonts w:ascii="Times New Roman" w:eastAsia="Times New Roman" w:hAnsi="Times New Roman" w:cs="Times New Roman"/>
          <w:sz w:val="28"/>
          <w:szCs w:val="28"/>
          <w:lang w:val="kk-KZ"/>
        </w:rPr>
      </w:pPr>
      <w:r w:rsidRPr="00553D59">
        <w:rPr>
          <w:rFonts w:ascii="Times New Roman" w:eastAsia="Times New Roman" w:hAnsi="Times New Roman" w:cs="Times New Roman"/>
          <w:sz w:val="28"/>
          <w:szCs w:val="28"/>
          <w:lang w:val="kk-KZ"/>
        </w:rPr>
        <w:t>«Кіші қала» немесе «шағын қала» ұғымы кеңестік дәуірдегі және отандық тарих ғылымында жарық көрген ғылыми зерттеулерде қарастырылған. Бұл ұғымдарға қатысты, олардың көлемі, тұрғындарының саны, жіктелуі, республиканың қалалар жүйесінде алатын орны туралы ғылымда әртүрлі көзқарастар бар.</w:t>
      </w:r>
    </w:p>
    <w:p w:rsidR="001B69F8" w:rsidRPr="00553D59" w:rsidRDefault="001B69F8" w:rsidP="001B69F8">
      <w:pPr>
        <w:spacing w:after="0" w:line="240" w:lineRule="auto"/>
        <w:ind w:firstLine="454"/>
        <w:rPr>
          <w:rFonts w:ascii="Times New Roman" w:eastAsia="Times New Roman" w:hAnsi="Times New Roman" w:cs="Times New Roman"/>
          <w:sz w:val="28"/>
          <w:szCs w:val="28"/>
          <w:lang w:val="kk-KZ"/>
        </w:rPr>
      </w:pPr>
      <w:r w:rsidRPr="00553D59">
        <w:rPr>
          <w:rFonts w:ascii="Times New Roman" w:eastAsia="Times New Roman" w:hAnsi="Times New Roman" w:cs="Times New Roman"/>
          <w:sz w:val="28"/>
          <w:szCs w:val="28"/>
          <w:lang w:val="kk-KZ"/>
        </w:rPr>
        <w:t xml:space="preserve">«Кіші қала» ұғымын қарастырған кезде, оны кіріктірілген құрылым ретінде  қарастыра отырып, қаланы өзіне тән мүдделері бар және дербес әлеуметтік-экономикалық жүйе ретінде болатынын түсіну қажет. Қаланы жеке организм ретінде қарастырсақ, түрлі сала мен деңгейдегі кәсіпорындарды жинақтаған, өзіне тән инфрақұрылымдық ортасы бар, тұрғындар мен әлеуметтік топтары бар ағза. Сонымен қатар қала бір уақытта меншіктің жеке обьектісі ретінде де қарастырылады. Қала тұрғындарының тұрмысының өмір сүру тәсілдерінің белсенді сипаты уақытты үнемдеумен байланысты. Жұмыс уақытын үнемдеуге ұмтылу қажеттігі ғылыми-техникалық прогресспен талап етіледі. Осылармен байланысты қала тұрғындары жаңа ақпараттарды тез қабылдау, соған бейім әрекет етуге ұмтылады. </w:t>
      </w:r>
    </w:p>
    <w:p w:rsidR="001B69F8" w:rsidRPr="00553D59" w:rsidRDefault="001B69F8" w:rsidP="001B69F8">
      <w:pPr>
        <w:spacing w:after="0" w:line="240" w:lineRule="auto"/>
        <w:ind w:firstLine="454"/>
        <w:rPr>
          <w:rFonts w:ascii="Times New Roman" w:eastAsia="Times New Roman" w:hAnsi="Times New Roman" w:cs="Times New Roman"/>
          <w:sz w:val="28"/>
          <w:szCs w:val="28"/>
          <w:lang w:val="kk-KZ"/>
        </w:rPr>
      </w:pPr>
      <w:r w:rsidRPr="00553D59">
        <w:rPr>
          <w:rFonts w:ascii="Times New Roman" w:eastAsia="Times New Roman" w:hAnsi="Times New Roman" w:cs="Times New Roman"/>
          <w:sz w:val="28"/>
          <w:szCs w:val="28"/>
          <w:lang w:val="kk-KZ"/>
        </w:rPr>
        <w:t>Экономист ғалымдардың көрсетуінше, экономикалық заңдылық негізінде қалаларды жіктеудің жоғарғы талаптары бар. Олардың арасында барынша кең тарағаны экономикалық қолданысқа байланысты (өнеркәсіптік, көліктік-өнеркәсіптік, индустриалдық-аграрлық, курортты-шипажайлық және басқалары) бөлінеді. Басқалары қалаларды әлеуметтік даму көрсеткіштері тұрғысынан жіктейді. Осылайша, бұдан шығатын қорытынды бірегей аумақтық тұтастықтың жекелеген салалары айрықшаланады. Ең дұрысы, қаланың дамуын әлеуметтік-экономикалық жүйе ретінде қарастырып, оның сан түрлі сапалық көрсеткіштерінің негізінде және өзара байланысты талаптардың негізінде жіктеу керек деген пікір ақылға қонымды келеді. Бұндай жіктеу тәсілі қалалықтардың тіршілігін бар жағынан қамтуға мүмкіндік береді және адамның қабілеттерін дамыту үшін жағымды жағдайлар жасақталуымен және әлеуметтік позициялардың кең шеңберін көрсететін, еңбек қызметінің әр түрлері мен формаларын қамтамасыз ете алатынын анықтауға мүмкіндік береді. Басқаша айтқанда, қала бұл өзінің қала тұрғындарының өмір сүруі үшін, белгілі бір өндіріс салаларында жұмыс жасауы үшін, табысына қарай өмір сүру деңгейін көтеру үшін мұмкіндік беруге тиісті әлеуметтік-экономикалық организм.</w:t>
      </w:r>
    </w:p>
    <w:p w:rsidR="001B69F8" w:rsidRPr="00553D59" w:rsidRDefault="001B69F8" w:rsidP="001B69F8">
      <w:pPr>
        <w:spacing w:after="0" w:line="240" w:lineRule="auto"/>
        <w:ind w:firstLine="454"/>
        <w:rPr>
          <w:rFonts w:ascii="Times New Roman" w:eastAsia="Times New Roman" w:hAnsi="Times New Roman" w:cs="Times New Roman"/>
          <w:sz w:val="28"/>
          <w:szCs w:val="28"/>
          <w:lang w:val="kk-KZ"/>
        </w:rPr>
      </w:pPr>
      <w:r w:rsidRPr="00553D59">
        <w:rPr>
          <w:rFonts w:ascii="Times New Roman" w:eastAsia="Times New Roman" w:hAnsi="Times New Roman" w:cs="Times New Roman"/>
          <w:sz w:val="28"/>
          <w:szCs w:val="28"/>
          <w:lang w:val="kk-KZ"/>
        </w:rPr>
        <w:lastRenderedPageBreak/>
        <w:t>Қаланың дамуы мен ауыл-қала интеграциялық байланыстары урбандалу арқылы айқындалады. Урбандалу дегеніміз қоғамның дамуында қалалардың рөлін көтеретін тарихи үдеріс, ол өндіргіш күштерді орналастырудағы өзгерістерді, әлеуметтік-кәсіби саладағы, тұрғындардың демографиялық құрылымын, оның өмір сүру салтын, мәдениетін, орналасуын және т.с.с. қамтиды.</w:t>
      </w:r>
    </w:p>
    <w:p w:rsidR="001B69F8" w:rsidRPr="00553D59" w:rsidRDefault="001B69F8" w:rsidP="001B69F8">
      <w:pPr>
        <w:spacing w:after="0" w:line="240" w:lineRule="auto"/>
        <w:ind w:firstLine="454"/>
        <w:rPr>
          <w:rFonts w:ascii="Times New Roman" w:hAnsi="Times New Roman" w:cs="Times New Roman"/>
          <w:sz w:val="28"/>
          <w:szCs w:val="28"/>
          <w:lang w:val="kk-KZ"/>
        </w:rPr>
      </w:pPr>
      <w:r w:rsidRPr="00553D59">
        <w:rPr>
          <w:rFonts w:ascii="Times New Roman" w:hAnsi="Times New Roman" w:cs="Times New Roman"/>
          <w:sz w:val="28"/>
          <w:szCs w:val="28"/>
          <w:lang w:val="kk-KZ"/>
        </w:rPr>
        <w:t>Урбандалу күрделі, динамикалық, көпжоспарлы үдеріс ретінде пәнаралық зерттеулердің нысаны болып табылады. Түрлі ғылымдардың, ал кейде бір ғылымның өкілдері де бұл үдеріс туралы өз пікірлерін білдіреді. Сондықтан бүгінгі күнге дейін урбандалудың бірегей жалпыға қабылданған анықтамасы жоқ.</w:t>
      </w:r>
    </w:p>
    <w:p w:rsidR="001B69F8" w:rsidRPr="001B69F8" w:rsidRDefault="001B69F8" w:rsidP="001B69F8">
      <w:pPr>
        <w:spacing w:after="0" w:line="240" w:lineRule="auto"/>
        <w:ind w:firstLine="454"/>
        <w:rPr>
          <w:rStyle w:val="3"/>
          <w:rFonts w:eastAsia="Calibri"/>
          <w:i w:val="0"/>
          <w:sz w:val="28"/>
          <w:szCs w:val="28"/>
          <w:lang w:val="kk-KZ"/>
        </w:rPr>
      </w:pPr>
      <w:r w:rsidRPr="001B69F8">
        <w:rPr>
          <w:rStyle w:val="3"/>
          <w:rFonts w:eastAsia="Calibri"/>
          <w:i w:val="0"/>
          <w:sz w:val="28"/>
          <w:szCs w:val="28"/>
          <w:lang w:val="kk-KZ"/>
        </w:rPr>
        <w:t xml:space="preserve">Урбандалу (латын тілінен алғанда urbanus - қалалық, urbs – қала дегенді білдіреді)–бұл қоғамның дамуындағы қалалық өмір сүру салты мен қалалық мәдениеттің, қалалар рөлінің жоғарылауының тарихи үдерісі, бұл салыстырмалы түрде алғанда әлеуметтік-экономикалық дамуы басым аймақтарда және аздаған орталықтарда қызмет етудің кеңістіктік концентрациясымен байланысты </w:t>
      </w:r>
      <w:r w:rsidRPr="001B69F8">
        <w:rPr>
          <w:rFonts w:ascii="Times New Roman" w:hAnsi="Times New Roman" w:cs="Times New Roman"/>
          <w:sz w:val="28"/>
          <w:szCs w:val="28"/>
          <w:lang w:val="kk-KZ"/>
        </w:rPr>
        <w:t>[1; 9].</w:t>
      </w:r>
    </w:p>
    <w:p w:rsidR="001B69F8" w:rsidRPr="00553D59" w:rsidRDefault="001B69F8" w:rsidP="001B69F8">
      <w:pPr>
        <w:spacing w:after="0" w:line="240" w:lineRule="auto"/>
        <w:ind w:firstLine="454"/>
        <w:rPr>
          <w:rFonts w:ascii="Times New Roman" w:hAnsi="Times New Roman" w:cs="Times New Roman"/>
          <w:sz w:val="28"/>
          <w:szCs w:val="28"/>
          <w:lang w:val="kk-KZ"/>
        </w:rPr>
      </w:pPr>
      <w:r w:rsidRPr="00553D59">
        <w:rPr>
          <w:rFonts w:ascii="Times New Roman" w:hAnsi="Times New Roman" w:cs="Times New Roman"/>
          <w:sz w:val="28"/>
          <w:szCs w:val="28"/>
          <w:lang w:val="kk-KZ"/>
        </w:rPr>
        <w:t xml:space="preserve">Урбандалу үдерісін қарастырған кезде әр елде және ірі аймақта өзінің ерекшеліктері, көріну тәсілдері мен көп түрлілігіне ие екендігін атап өту керек. Қазақстандағы урбандалу үдерісінің қалыптасуы мен дамуы бірнеше обьективті себептер бойынша күрделі және көпжоспарлы міндет болып табылады. Бұл үдеріс әлеуметтік-экономикалық, демографиялық, экологиялық, архитек-туралық-жобалық мәселелерден тұрады, оның өзіне тән ерекшеліктері бар және сонысымен басқа елдердегі осындай үдерістерден ерекшеленеді. </w:t>
      </w:r>
    </w:p>
    <w:p w:rsidR="001B69F8" w:rsidRPr="00553D59" w:rsidRDefault="001B69F8" w:rsidP="001B69F8">
      <w:pPr>
        <w:spacing w:after="0" w:line="240" w:lineRule="auto"/>
        <w:ind w:firstLine="454"/>
        <w:rPr>
          <w:rFonts w:ascii="Times New Roman" w:hAnsi="Times New Roman" w:cs="Times New Roman"/>
          <w:sz w:val="28"/>
          <w:szCs w:val="28"/>
          <w:lang w:val="kk-KZ"/>
        </w:rPr>
      </w:pPr>
      <w:r w:rsidRPr="00553D59">
        <w:rPr>
          <w:rFonts w:ascii="Times New Roman" w:hAnsi="Times New Roman" w:cs="Times New Roman"/>
          <w:sz w:val="28"/>
          <w:szCs w:val="28"/>
          <w:lang w:val="kk-KZ"/>
        </w:rPr>
        <w:t xml:space="preserve">Қазіргі таңдағы батыстық ғылымда аса маңызды тізбек бар: «даму сатысы-аймақтық ерекшеліктер» мұндай урбандалу үдерісіне деген аймақтық-сатылық көзқарас түрлі типті аймақтардағы урбандалуды басқару стратегиясының түрлі нұсқаларын қарастыру қажеттігін туындатады. </w:t>
      </w:r>
    </w:p>
    <w:p w:rsidR="001B69F8" w:rsidRPr="00553D59" w:rsidRDefault="001B69F8" w:rsidP="001B69F8">
      <w:pPr>
        <w:spacing w:after="0" w:line="240" w:lineRule="auto"/>
        <w:ind w:firstLine="454"/>
        <w:rPr>
          <w:rFonts w:ascii="Times New Roman" w:hAnsi="Times New Roman" w:cs="Times New Roman"/>
          <w:sz w:val="28"/>
          <w:szCs w:val="28"/>
          <w:lang w:val="kk-KZ"/>
        </w:rPr>
      </w:pPr>
      <w:r w:rsidRPr="00553D59">
        <w:rPr>
          <w:rFonts w:ascii="Times New Roman" w:hAnsi="Times New Roman" w:cs="Times New Roman"/>
          <w:sz w:val="28"/>
          <w:szCs w:val="28"/>
          <w:lang w:val="kk-KZ"/>
        </w:rPr>
        <w:t>Қазақстанның қалалық орталықтарын ортаазиялық урбандалудан бөліп-жарып қарастыруға болмайды, себебі олар жалпыға бірдей заңдылықтармен, бірегей жолмен дамыды, әсіресе берілген аймақтың сипаттамасы, типологиясы мен кескіні, хронологиясы бойынша бір-біріне аса жақын келді.</w:t>
      </w:r>
    </w:p>
    <w:p w:rsidR="001B69F8" w:rsidRPr="00553D59" w:rsidRDefault="001B69F8" w:rsidP="001B69F8">
      <w:pPr>
        <w:spacing w:after="0" w:line="240" w:lineRule="auto"/>
        <w:ind w:firstLine="454"/>
        <w:rPr>
          <w:rFonts w:ascii="Times New Roman" w:hAnsi="Times New Roman" w:cs="Times New Roman"/>
          <w:sz w:val="28"/>
          <w:szCs w:val="28"/>
          <w:lang w:val="kk-KZ"/>
        </w:rPr>
      </w:pPr>
      <w:r w:rsidRPr="00553D59">
        <w:rPr>
          <w:rFonts w:ascii="Times New Roman" w:hAnsi="Times New Roman" w:cs="Times New Roman"/>
          <w:sz w:val="28"/>
          <w:szCs w:val="28"/>
          <w:lang w:val="kk-KZ"/>
        </w:rPr>
        <w:t>Азиаттық қалаларға тән өзіндік ерекшеліктердің бірі олардың дамуындағы тура сызықты емес, секіріске толы кезеңдері.</w:t>
      </w:r>
    </w:p>
    <w:p w:rsidR="001B69F8" w:rsidRPr="00553D59" w:rsidRDefault="001B69F8" w:rsidP="001B69F8">
      <w:pPr>
        <w:spacing w:after="0" w:line="240" w:lineRule="auto"/>
        <w:ind w:firstLine="454"/>
        <w:rPr>
          <w:rFonts w:ascii="Times New Roman" w:hAnsi="Times New Roman" w:cs="Times New Roman"/>
          <w:sz w:val="28"/>
          <w:szCs w:val="28"/>
          <w:lang w:val="kk-KZ"/>
        </w:rPr>
      </w:pPr>
      <w:r>
        <w:rPr>
          <w:rFonts w:ascii="Times New Roman" w:hAnsi="Times New Roman" w:cs="Times New Roman"/>
          <w:sz w:val="28"/>
          <w:szCs w:val="28"/>
          <w:lang w:val="kk-KZ"/>
        </w:rPr>
        <w:t>Б</w:t>
      </w:r>
      <w:r w:rsidRPr="00553D59">
        <w:rPr>
          <w:rFonts w:ascii="Times New Roman" w:hAnsi="Times New Roman" w:cs="Times New Roman"/>
          <w:sz w:val="28"/>
          <w:szCs w:val="28"/>
          <w:lang w:val="kk-KZ"/>
        </w:rPr>
        <w:t xml:space="preserve">ұл өмір сүру салтының агралық мәселесімен байланысты: қолайлы климаттық жағдайларда және астық жақсы шыққан жылдары сауда мен қолөнер жақсы дамыды, қала өмірі жанданды. Ал өнім шықпаған жылдары, сонымен қатар жорықтар мен қырқыстар кезінде қалалар қаңырап, олардың дамуы тоқтап қалды. Әсіресе көшпелілер қоғамында әскери жорықтар мен оларға басқа елдердің шабуылы қалалардың дамуына үлкен зиянын тигізді. </w:t>
      </w:r>
    </w:p>
    <w:p w:rsidR="001B69F8" w:rsidRPr="00553D59" w:rsidRDefault="001B69F8" w:rsidP="001B69F8">
      <w:pPr>
        <w:spacing w:after="0" w:line="240" w:lineRule="auto"/>
        <w:ind w:firstLine="454"/>
        <w:rPr>
          <w:rFonts w:ascii="Times New Roman" w:hAnsi="Times New Roman" w:cs="Times New Roman"/>
          <w:sz w:val="28"/>
          <w:szCs w:val="28"/>
          <w:lang w:val="kk-KZ"/>
        </w:rPr>
      </w:pPr>
      <w:r w:rsidRPr="00553D59">
        <w:rPr>
          <w:rFonts w:ascii="Times New Roman" w:hAnsi="Times New Roman" w:cs="Times New Roman"/>
          <w:sz w:val="28"/>
          <w:szCs w:val="28"/>
          <w:lang w:val="kk-KZ"/>
        </w:rPr>
        <w:t>Қазақ қалалары</w:t>
      </w:r>
      <w:r>
        <w:rPr>
          <w:rFonts w:ascii="Times New Roman" w:hAnsi="Times New Roman" w:cs="Times New Roman"/>
          <w:sz w:val="28"/>
          <w:szCs w:val="28"/>
          <w:lang w:val="kk-KZ"/>
        </w:rPr>
        <w:t>ның екінші ерекшелігі, әсіресе о</w:t>
      </w:r>
      <w:r w:rsidRPr="00553D59">
        <w:rPr>
          <w:rFonts w:ascii="Times New Roman" w:hAnsi="Times New Roman" w:cs="Times New Roman"/>
          <w:sz w:val="28"/>
          <w:szCs w:val="28"/>
          <w:lang w:val="kk-KZ"/>
        </w:rPr>
        <w:t xml:space="preserve">ңтүстіктегі, біздің ойымызша жер өңдеу мен бау-бақшалыққа қолайлы климаттық жағдайлар болды. Сонымен қатар әскери маңыздылығы да ескерілді, табиғи қорғаныс </w:t>
      </w:r>
      <w:r w:rsidRPr="00553D59">
        <w:rPr>
          <w:rFonts w:ascii="Times New Roman" w:hAnsi="Times New Roman" w:cs="Times New Roman"/>
          <w:sz w:val="28"/>
          <w:szCs w:val="28"/>
          <w:lang w:val="kk-KZ"/>
        </w:rPr>
        <w:lastRenderedPageBreak/>
        <w:t>жағдайы мен қалаға жетудің қиындығы. Сондықтан қалалар ұзақ уақыт тұрғызылған.</w:t>
      </w:r>
    </w:p>
    <w:p w:rsidR="001B69F8" w:rsidRPr="00553D59" w:rsidRDefault="001B69F8" w:rsidP="001B69F8">
      <w:pPr>
        <w:spacing w:after="0" w:line="240" w:lineRule="auto"/>
        <w:ind w:firstLine="454"/>
        <w:rPr>
          <w:rFonts w:ascii="Times New Roman" w:hAnsi="Times New Roman" w:cs="Times New Roman"/>
          <w:sz w:val="28"/>
          <w:szCs w:val="28"/>
          <w:lang w:val="kk-KZ"/>
        </w:rPr>
      </w:pPr>
      <w:r w:rsidRPr="00553D59">
        <w:rPr>
          <w:rFonts w:ascii="Times New Roman" w:hAnsi="Times New Roman" w:cs="Times New Roman"/>
          <w:sz w:val="28"/>
          <w:szCs w:val="28"/>
          <w:lang w:val="kk-KZ"/>
        </w:rPr>
        <w:t xml:space="preserve">Келесі ерекшелік Ресейдің қазақ жерін отарлауымен байланысты. Ресей алпауыттары қазақтың даласындағы шикізат көздерін иемденді, бұған шетел капиталистері де қосылды. Бұл жерде сонымен қатар мал шаруашылығы, мақта өндіру және мата жасау өнімдері еш қиындықсыз дайындалып отырды. Ресей өнеркәсібінің сұранысымен байланысты Қазақстан отарлық шикізат базасына айналды. Мұнда тек алынған өнімнің тек алғашқы өңделуі ғана жүрді, осымен байланысты өлкеде қалалардың өнеркәсіптерінің дамуы тежелді. Ресейдің отарлау саясаты ғалымдардың көрсетуінше әлсіз урбандалудың негізгі себептерінің бірі болды [1; 20]. </w:t>
      </w:r>
    </w:p>
    <w:p w:rsidR="001B69F8" w:rsidRPr="00553D59" w:rsidRDefault="001B69F8" w:rsidP="001B69F8">
      <w:pPr>
        <w:spacing w:after="0" w:line="240" w:lineRule="auto"/>
        <w:ind w:firstLine="454"/>
        <w:rPr>
          <w:rFonts w:ascii="Times New Roman" w:hAnsi="Times New Roman" w:cs="Times New Roman"/>
          <w:sz w:val="28"/>
          <w:szCs w:val="28"/>
          <w:lang w:val="kk-KZ"/>
        </w:rPr>
      </w:pPr>
      <w:r w:rsidRPr="00553D59">
        <w:rPr>
          <w:rFonts w:ascii="Times New Roman" w:hAnsi="Times New Roman" w:cs="Times New Roman"/>
          <w:sz w:val="28"/>
          <w:szCs w:val="28"/>
          <w:lang w:val="kk-KZ"/>
        </w:rPr>
        <w:t xml:space="preserve">Қалыпты капиталистік қатынастардың болмауы салдарынша аймақтың урбандалу аспектісінде мәндік өзгерістерге әкелмеді. Дәстүрлі қолөнер қаланың өндірістік өмірінің негізгі шаруашылық бағыты болып қала берді, қала мен ауыл арасында жаңа байланыстар қалыптасқанымен, мұнда біршама сапалы өзгерістер болмады. Экономикалық және мәдени артта қалушылық, дамудың капиталистік емес жолы қалалардың дамуының алдына үлкен міндеттер қойды. Көптеген ғалымдар урбандалу үдерісін қоғамды индустрияландырумен байланыстырады, бұның нәтижелері әсіресе Ұлы Отан соғысы жылдарынан көрінеді. Ол кезде өлкеге сырттан 220-дан астам зауыт, фабрика және басқа өнеркәсіп орындары әкелінгені белгілі. Бұлар Қазақстандағы урбанизациялық өзгерістердің мәндік негізіне айналды. </w:t>
      </w:r>
    </w:p>
    <w:p w:rsidR="001B69F8" w:rsidRPr="00553D59" w:rsidRDefault="001B69F8" w:rsidP="001B69F8">
      <w:pPr>
        <w:spacing w:after="0" w:line="240" w:lineRule="auto"/>
        <w:ind w:firstLine="454"/>
        <w:rPr>
          <w:rFonts w:ascii="Times New Roman" w:hAnsi="Times New Roman" w:cs="Times New Roman"/>
          <w:sz w:val="28"/>
          <w:szCs w:val="28"/>
          <w:lang w:val="kk-KZ"/>
        </w:rPr>
      </w:pPr>
      <w:r w:rsidRPr="00553D59">
        <w:rPr>
          <w:rFonts w:ascii="Times New Roman" w:hAnsi="Times New Roman" w:cs="Times New Roman"/>
          <w:sz w:val="28"/>
          <w:szCs w:val="28"/>
          <w:lang w:val="kk-KZ"/>
        </w:rPr>
        <w:t xml:space="preserve">Урбандалудың деңгейі бір жағына алып қарасақ, экономикалық көрсеткішке де жатады. Сонымен қатар қоғамның әлеуметтік дамуын да көрсетеді. Урбандалу деңгейін анықтау тұжырымдамасына қала тұрғындарының бүкіл елдің тұрғындарының құрамындағы немесе оның жекелеген аймақтарындағы, үлестік салмағы құрайды. Қалалықтардың контингенттік өсу динамикасын анықтау бұл мәселені зерттеуде көп көмек береді. </w:t>
      </w:r>
    </w:p>
    <w:p w:rsidR="001B69F8" w:rsidRPr="00553D59" w:rsidRDefault="001B69F8" w:rsidP="001B69F8">
      <w:pPr>
        <w:pStyle w:val="a3"/>
        <w:spacing w:after="0" w:line="240" w:lineRule="auto"/>
        <w:ind w:left="0" w:firstLine="454"/>
        <w:jc w:val="both"/>
        <w:rPr>
          <w:rFonts w:ascii="Times New Roman" w:hAnsi="Times New Roman"/>
          <w:sz w:val="28"/>
          <w:szCs w:val="28"/>
          <w:lang w:val="kk-KZ"/>
        </w:rPr>
      </w:pPr>
      <w:r w:rsidRPr="00553D59">
        <w:rPr>
          <w:rFonts w:ascii="Times New Roman" w:hAnsi="Times New Roman"/>
          <w:sz w:val="28"/>
          <w:szCs w:val="28"/>
          <w:lang w:val="kk-KZ"/>
        </w:rPr>
        <w:t xml:space="preserve">Кеңестік дәуірдің соңғы кезеңіндегі урбандалу сатысының басты обьективті негізі болып екі экономикалық үдерістер-ғылыми-техникалық төңкеріс пен аграрлы-өнеркәсіптің кірігуі табылады. Бұдан келесі мәселе байқалады: экономикалық саясаттың әлеуметтік тапсырмаларды шешуге барынша бағытталуы, ресурстық-экологиялық және демографиялық шектеулер-берілген факторлар ірі қалалардың дамуына, өндірісті территориялық жағынан ұйымдастыруға біршама ықпал етеді. Урбандалудағы жаңа тенденциялар бұрынғылармен қатар жүреді. </w:t>
      </w:r>
    </w:p>
    <w:p w:rsidR="001B69F8" w:rsidRPr="00553D59" w:rsidRDefault="001B69F8" w:rsidP="001B69F8">
      <w:pPr>
        <w:pStyle w:val="a3"/>
        <w:spacing w:after="0" w:line="240" w:lineRule="auto"/>
        <w:ind w:left="0" w:firstLine="454"/>
        <w:jc w:val="both"/>
        <w:rPr>
          <w:rFonts w:ascii="Times New Roman" w:hAnsi="Times New Roman"/>
          <w:sz w:val="28"/>
          <w:szCs w:val="28"/>
          <w:lang w:val="kk-KZ"/>
        </w:rPr>
      </w:pPr>
      <w:r w:rsidRPr="00553D59">
        <w:rPr>
          <w:rFonts w:ascii="Times New Roman" w:hAnsi="Times New Roman"/>
          <w:sz w:val="28"/>
          <w:szCs w:val="28"/>
          <w:lang w:val="kk-KZ"/>
        </w:rPr>
        <w:t xml:space="preserve">Авторлардың көрсетуінше, ірі қалалардың саны (500 мыңнан астам адам) 1959 жылғы 24-тен 1984 жылы 54-ке дейін артқан, ал олардың тұрғындарының үлестік салмағы елдің қалалық тұрғындары арасында осы жылдар ішінде 24 %-дан 33%-ға дейін артқан. Көп жағдайда ірі қалаларда тұрғындарды, негізгі өнеркәсіптік-өндірістік қорларды, өнеркәсіптік-өндірістік қызметкерлерді қамтыған концентрациялау «аймақтық концентрация» деп аталатын құбылысқа әкеледі. Сонымен қатар тұрғындарды, еңбек ресурстарын, қорларын оларды барынша біркелкі </w:t>
      </w:r>
      <w:r w:rsidRPr="00553D59">
        <w:rPr>
          <w:rFonts w:ascii="Times New Roman" w:hAnsi="Times New Roman"/>
          <w:sz w:val="28"/>
          <w:szCs w:val="28"/>
          <w:lang w:val="kk-KZ"/>
        </w:rPr>
        <w:lastRenderedPageBreak/>
        <w:t>орналастыруға емес, аймақтардың орталығына жинақталуына әкеледі. Басқаша айтсақ, қалалардың дамуына қажетті факторлар ірі қала маңындағы қосарлас қалаларға емес, көбіне сол орталық-ірі қаланың өзіне жинақталуына әкеледі. «Аймақтық концентрацияның» барынша жоғары қарқынды тобына мысалы, Воронеж, Пенза, Татар АКСР, Краснояр өлкесі, Новосибирск облысы, сонымен қатар Алматы облысы мен Қарағанды облысын да көрсетеді [</w:t>
      </w:r>
      <w:r>
        <w:rPr>
          <w:rFonts w:ascii="Times New Roman" w:hAnsi="Times New Roman"/>
          <w:sz w:val="28"/>
          <w:szCs w:val="28"/>
          <w:lang w:val="kk-KZ"/>
        </w:rPr>
        <w:t>2</w:t>
      </w:r>
      <w:r w:rsidRPr="00553D59">
        <w:rPr>
          <w:rFonts w:ascii="Times New Roman" w:hAnsi="Times New Roman"/>
          <w:sz w:val="28"/>
          <w:szCs w:val="28"/>
          <w:lang w:val="kk-KZ"/>
        </w:rPr>
        <w:t>; 16].</w:t>
      </w:r>
    </w:p>
    <w:p w:rsidR="001B69F8" w:rsidRPr="00553D59" w:rsidRDefault="001B69F8" w:rsidP="001B69F8">
      <w:pPr>
        <w:spacing w:after="0" w:line="240" w:lineRule="auto"/>
        <w:ind w:firstLine="454"/>
        <w:rPr>
          <w:rFonts w:ascii="Times New Roman" w:hAnsi="Times New Roman" w:cs="Times New Roman"/>
          <w:sz w:val="28"/>
          <w:szCs w:val="28"/>
          <w:lang w:val="kk-KZ"/>
        </w:rPr>
      </w:pPr>
      <w:r w:rsidRPr="00553D59">
        <w:rPr>
          <w:rFonts w:ascii="Times New Roman" w:hAnsi="Times New Roman" w:cs="Times New Roman"/>
          <w:sz w:val="28"/>
          <w:szCs w:val="28"/>
          <w:lang w:val="kk-KZ"/>
        </w:rPr>
        <w:t xml:space="preserve">Мемлекеттің дамуы үшін ондағы қалалардың стратегиялық кеңістіктік орналасуы, салынуы маңызды болып табылады. Қала мемлекеттің өміршең қаңқасы тәріздес, сондықтан да қалаларды дамытудың жолдарын замануи білу, реттеу шаралары мемлекеттік аса маңызды қажеттілікке айналды. Қала құрылысын салуда бізге бәрін басынан бастаудың қажеті жоқ, Ресейде қала салудың ауқымды тәжірибесі жинақталған, бірақ біз автордың көрсетуінше, қаланы жоспарлаудың өзіміздің мектебімізді үнемі жаңғыртып, үнемі дамытып отыруымыз керек. Олай етпесек, біз сол елдің өз тарихы мен ұлттық мәдениетінің ерекшеліктерін түсінбейтін мамандар жасайтын импорттық шешеімдерге тәуелді болатын боламыз. </w:t>
      </w:r>
    </w:p>
    <w:p w:rsidR="001B69F8" w:rsidRPr="00553D59" w:rsidRDefault="001B69F8" w:rsidP="001B69F8">
      <w:pPr>
        <w:spacing w:after="0" w:line="240" w:lineRule="auto"/>
        <w:ind w:firstLine="454"/>
        <w:rPr>
          <w:rFonts w:ascii="Times New Roman" w:hAnsi="Times New Roman" w:cs="Times New Roman"/>
          <w:sz w:val="28"/>
          <w:szCs w:val="28"/>
          <w:lang w:val="kk-KZ"/>
        </w:rPr>
      </w:pPr>
      <w:r w:rsidRPr="00553D59">
        <w:rPr>
          <w:rFonts w:ascii="Times New Roman" w:hAnsi="Times New Roman" w:cs="Times New Roman"/>
          <w:sz w:val="28"/>
          <w:szCs w:val="28"/>
          <w:lang w:val="kk-KZ"/>
        </w:rPr>
        <w:t>Жалпы, қалалардың қалыптасуында индустрияландыру жылдары мен соғыстан кейінгі ел экономикасында орын алған өзгерістер ерекше орын алады. Зерттеушінің көрсетуінше, индустрияландыру жылдары Қазақстан қалалары атқарған қызметінің біртектілігіне байланысты тар шеңберде маманданған (Ащысай, Қарсақпай, Зырян, Аягөз, Мақат, Қосшағыл және басқалары); өлкенің негізінен белгілі бір бөлігінің барлық аумағына жоспарлы орналасуына қарай (Қарағанды, Балқаш, Доссор, Жетіғара); Алматы, Жамбыл, Қарағанды, Шымкент сияқты ірі агломерациялардың қалыптасуымен еді мекендердің серіктес қалаларға айналуымен; тұрғындарының көп ұлтты құрамым</w:t>
      </w:r>
      <w:r>
        <w:rPr>
          <w:rFonts w:ascii="Times New Roman" w:hAnsi="Times New Roman" w:cs="Times New Roman"/>
          <w:sz w:val="28"/>
          <w:szCs w:val="28"/>
          <w:lang w:val="kk-KZ"/>
        </w:rPr>
        <w:t>ен айрықшаланады [3</w:t>
      </w:r>
      <w:r w:rsidRPr="00553D59">
        <w:rPr>
          <w:rFonts w:ascii="Times New Roman" w:hAnsi="Times New Roman" w:cs="Times New Roman"/>
          <w:sz w:val="28"/>
          <w:szCs w:val="28"/>
          <w:lang w:val="kk-KZ"/>
        </w:rPr>
        <w:t xml:space="preserve">; 48]. Ұлы Отан соғысы жылдары республиканың қалалық потенциалы КСРО-ның батыс аудандарынан көшіріп әкелінген кәсіпорындар мен тұрғындарының есебінен біршама деңгейде өсті. Осыған байланысты, еліміздің қала халқы жалпы алғанда шамамен 160 мың адамға, соның ішінде Қарағандыда-16,7 мың адамға, Ақтөбеде-17 мың, Гурьевте (Атырау) -8,6 мың адамға өсті. Бұған соғыстан кейінгі жылдары әкімшілік және мәдени құрылыс, ірі өнеркәсіптік және көлік құрылысы, тың жерлерді игеру де өз әсерін тигізді. Бұдан кейінгі кезеңде қалалардың дамуында бірқатар қиындықтар да болды. </w:t>
      </w:r>
    </w:p>
    <w:p w:rsidR="001B69F8" w:rsidRPr="00553D59" w:rsidRDefault="001B69F8" w:rsidP="001B69F8">
      <w:pPr>
        <w:spacing w:after="0" w:line="240" w:lineRule="auto"/>
        <w:ind w:firstLine="454"/>
        <w:rPr>
          <w:rFonts w:ascii="Times New Roman" w:eastAsia="Times New Roman" w:hAnsi="Times New Roman" w:cs="Times New Roman"/>
          <w:sz w:val="28"/>
          <w:szCs w:val="28"/>
          <w:lang w:val="kk-KZ"/>
        </w:rPr>
      </w:pPr>
      <w:r w:rsidRPr="00553D59">
        <w:rPr>
          <w:rFonts w:ascii="Times New Roman" w:eastAsia="Times New Roman" w:hAnsi="Times New Roman" w:cs="Times New Roman"/>
          <w:sz w:val="28"/>
          <w:szCs w:val="28"/>
          <w:lang w:val="kk-KZ"/>
        </w:rPr>
        <w:t xml:space="preserve">Шағын қалалар мәселесін көтерген кезде кешенді зерттеу тәсілі керек. Біріншіден, көп жағдайда олар қалыптасқан әлеуметтік-аумақтық құрылым ретінде болады, екіншіден, тәжірибеде көрінгендей, экономикалық және әлеуметтік салалар арасындағы қарама-қайшылық пен диспропорция барынша рельефті формада байқалады, ал көпқызметті ірі қалаларға қарағанда, үшіншіден, олардың қалыптасуы мен дамуы белгілі шамада интеграциялық сипаттағы әлеуметтік-экономикалық факторлардың ықпалымен шартталады, яғни ірі қала-орталықтармен өзара байланысы деңгейімен, ауылдық орталықтармен және т.б. айқындалады. кешенді зерттеу тұрғындардың өмір сүру салтындағы өзгерістерді көруге мүмкіндік береді, </w:t>
      </w:r>
      <w:r w:rsidRPr="00553D59">
        <w:rPr>
          <w:rFonts w:ascii="Times New Roman" w:eastAsia="Times New Roman" w:hAnsi="Times New Roman" w:cs="Times New Roman"/>
          <w:sz w:val="28"/>
          <w:szCs w:val="28"/>
          <w:lang w:val="kk-KZ"/>
        </w:rPr>
        <w:lastRenderedPageBreak/>
        <w:t xml:space="preserve">және оның дамуындағы жағымсыз тенденциялардың алдын алуға көмектеседі. </w:t>
      </w:r>
    </w:p>
    <w:p w:rsidR="001B69F8" w:rsidRPr="00553D59" w:rsidRDefault="001B69F8" w:rsidP="001B69F8">
      <w:pPr>
        <w:spacing w:after="0" w:line="240" w:lineRule="auto"/>
        <w:ind w:firstLine="454"/>
        <w:rPr>
          <w:rFonts w:ascii="Times New Roman" w:eastAsia="Times New Roman" w:hAnsi="Times New Roman" w:cs="Times New Roman"/>
          <w:sz w:val="28"/>
          <w:szCs w:val="28"/>
          <w:lang w:val="kk-KZ"/>
        </w:rPr>
      </w:pPr>
      <w:r w:rsidRPr="00553D59">
        <w:rPr>
          <w:rFonts w:ascii="Times New Roman" w:eastAsia="Times New Roman" w:hAnsi="Times New Roman" w:cs="Times New Roman"/>
          <w:sz w:val="28"/>
          <w:szCs w:val="28"/>
          <w:lang w:val="kk-KZ"/>
        </w:rPr>
        <w:t xml:space="preserve">Қаланы зерттеу туралы әдебиеттерде «кіші» және «орташа» қала түсінігі нақты бір тұжырымға келген жоқ. Ф.М. Листенгурттың, И.М. Смоляр мен В.Г. Давидовичтің еңбектерінде, 1960 жылдары жазған, кіші қалалар деп 20 мың адамнан аспайтын тұрғындары бар қалаларды айтқан. Кейін Б.С. Хорев сандық шекті 50 мың адамға дейін жеткізді, бірақ 20 мың адамға дейінгі тұрғыны бар қалалардың даму ерекшеліктерін мойындады </w:t>
      </w:r>
      <w:r>
        <w:rPr>
          <w:rFonts w:ascii="Times New Roman" w:hAnsi="Times New Roman" w:cs="Times New Roman"/>
          <w:sz w:val="28"/>
          <w:szCs w:val="28"/>
          <w:lang w:val="kk-KZ"/>
        </w:rPr>
        <w:t>[4</w:t>
      </w:r>
      <w:r w:rsidRPr="00553D59">
        <w:rPr>
          <w:rFonts w:ascii="Times New Roman" w:hAnsi="Times New Roman" w:cs="Times New Roman"/>
          <w:sz w:val="28"/>
          <w:szCs w:val="28"/>
          <w:lang w:val="kk-KZ"/>
        </w:rPr>
        <w:t>; 24].</w:t>
      </w:r>
      <w:r w:rsidRPr="00553D59">
        <w:rPr>
          <w:rFonts w:ascii="Times New Roman" w:eastAsia="Times New Roman" w:hAnsi="Times New Roman" w:cs="Times New Roman"/>
          <w:sz w:val="28"/>
          <w:szCs w:val="28"/>
          <w:lang w:val="kk-KZ"/>
        </w:rPr>
        <w:t xml:space="preserve"> Бұл түсіндірме КСРО Мемлекеттік құрылым өз кезегінде бекіткен тұрғындардың саны бойынша жалпыға қабылданған қалаларды жіктеу нұсқасымен дәл келді. Көптеген зерттеулерде көрсетілген сандық көрсеткіш кейде асып та кетеді. Біздің ойымызша, көрсетілген көрсеткіштер шартталған болуы керек. </w:t>
      </w:r>
    </w:p>
    <w:p w:rsidR="001B69F8" w:rsidRPr="00553D59" w:rsidRDefault="001B69F8" w:rsidP="001B69F8">
      <w:pPr>
        <w:spacing w:after="0" w:line="240" w:lineRule="auto"/>
        <w:ind w:firstLine="454"/>
        <w:rPr>
          <w:rFonts w:ascii="Times New Roman" w:eastAsia="Times New Roman" w:hAnsi="Times New Roman" w:cs="Times New Roman"/>
          <w:sz w:val="28"/>
          <w:szCs w:val="28"/>
          <w:lang w:val="kk-KZ"/>
        </w:rPr>
      </w:pPr>
      <w:r w:rsidRPr="00553D59">
        <w:rPr>
          <w:rFonts w:ascii="Times New Roman" w:eastAsia="Times New Roman" w:hAnsi="Times New Roman" w:cs="Times New Roman"/>
          <w:sz w:val="28"/>
          <w:szCs w:val="28"/>
          <w:lang w:val="kk-KZ"/>
        </w:rPr>
        <w:t xml:space="preserve">Жетекші қазақстандық мамандардың есептеуінше, елді мекен бірегей емес шаруашылық құрылымымен және адамдар арасындағы байланыстың интенсивті формасы бар қала болып қалыптасуы үшін 20-25 мың адамы бар шектегі тұрғындардың санынан басталатын адами потенциалы болуы тиіс. </w:t>
      </w:r>
    </w:p>
    <w:p w:rsidR="001B69F8" w:rsidRDefault="001B69F8" w:rsidP="001B69F8">
      <w:pPr>
        <w:spacing w:after="0" w:line="240" w:lineRule="auto"/>
        <w:ind w:firstLine="454"/>
        <w:rPr>
          <w:rFonts w:ascii="Times New Roman" w:eastAsia="Times New Roman" w:hAnsi="Times New Roman" w:cs="Times New Roman"/>
          <w:sz w:val="28"/>
          <w:szCs w:val="28"/>
          <w:lang w:val="kk-KZ"/>
        </w:rPr>
      </w:pPr>
      <w:r w:rsidRPr="00553D59">
        <w:rPr>
          <w:rFonts w:ascii="Times New Roman" w:eastAsia="Times New Roman" w:hAnsi="Times New Roman" w:cs="Times New Roman"/>
          <w:sz w:val="28"/>
          <w:szCs w:val="28"/>
          <w:lang w:val="kk-KZ"/>
        </w:rPr>
        <w:t>Сонымен қатар, еңбектің индустриялық түрлерімен айналысатын тұрғындардың пайызын анықтауға қатты талап қойып керек емес. Бұл жерде сол не басқа кіші қаланың өндірісінің аймақтық және экономикалық жағдайларына қарау керек. Мысалы, берілген көрсеткішті өнеркәсіптік, көліктік-өнеркәсіптік, «агралық» кіші қалалар үшін бірегей бекітілген шектеуге қойып керек емес. Еңбектің индустриалдық түрлерімен айналысатын тұрғындардың үлестік салмағы көліктік немесе агроөнеркәсіптік бағыттағы кіші қалаларға қарағанда таза индустриалдық кіші қалаларға қарағанда басым болуы заңды.</w:t>
      </w:r>
    </w:p>
    <w:p w:rsidR="001B69F8" w:rsidRDefault="001B69F8" w:rsidP="001B69F8">
      <w:pPr>
        <w:spacing w:after="0" w:line="240" w:lineRule="auto"/>
        <w:ind w:firstLine="454"/>
        <w:jc w:val="center"/>
        <w:rPr>
          <w:rFonts w:ascii="Times New Roman" w:eastAsia="Times New Roman" w:hAnsi="Times New Roman" w:cs="Times New Roman"/>
          <w:sz w:val="28"/>
          <w:szCs w:val="28"/>
          <w:lang w:val="kk-KZ"/>
        </w:rPr>
      </w:pPr>
    </w:p>
    <w:p w:rsidR="001B69F8" w:rsidRPr="00553D59" w:rsidRDefault="001B69F8" w:rsidP="001B69F8">
      <w:pPr>
        <w:spacing w:after="0" w:line="240" w:lineRule="auto"/>
        <w:ind w:firstLine="454"/>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Пайдаланған әдебиеттер тізімі:</w:t>
      </w:r>
    </w:p>
    <w:p w:rsidR="000F314C" w:rsidRPr="001B69F8" w:rsidRDefault="001B69F8" w:rsidP="001B69F8">
      <w:pPr>
        <w:pStyle w:val="a3"/>
        <w:numPr>
          <w:ilvl w:val="0"/>
          <w:numId w:val="2"/>
        </w:numPr>
        <w:spacing w:after="0" w:line="240" w:lineRule="auto"/>
        <w:jc w:val="both"/>
        <w:rPr>
          <w:rFonts w:ascii="Times New Roman" w:hAnsi="Times New Roman"/>
          <w:sz w:val="28"/>
          <w:szCs w:val="28"/>
          <w:lang w:val="kk-KZ"/>
        </w:rPr>
      </w:pPr>
      <w:r w:rsidRPr="001B69F8">
        <w:rPr>
          <w:rFonts w:ascii="Times New Roman" w:hAnsi="Times New Roman"/>
          <w:sz w:val="28"/>
          <w:szCs w:val="28"/>
          <w:lang w:val="kk-KZ"/>
        </w:rPr>
        <w:t>Глазычев В. Урбанистика.-М.: Издательство «Европа», 2008.-220 с.</w:t>
      </w:r>
    </w:p>
    <w:p w:rsidR="001B69F8" w:rsidRPr="001B69F8" w:rsidRDefault="001B69F8" w:rsidP="001B69F8">
      <w:pPr>
        <w:pStyle w:val="a3"/>
        <w:numPr>
          <w:ilvl w:val="0"/>
          <w:numId w:val="2"/>
        </w:numPr>
        <w:spacing w:after="0" w:line="240" w:lineRule="auto"/>
        <w:rPr>
          <w:rFonts w:ascii="Times New Roman" w:hAnsi="Times New Roman"/>
          <w:sz w:val="28"/>
          <w:szCs w:val="28"/>
          <w:lang w:val="kk-KZ"/>
        </w:rPr>
      </w:pPr>
      <w:r w:rsidRPr="001B69F8">
        <w:rPr>
          <w:rFonts w:ascii="Times New Roman" w:hAnsi="Times New Roman"/>
          <w:sz w:val="28"/>
          <w:szCs w:val="28"/>
          <w:lang w:val="kk-KZ"/>
        </w:rPr>
        <w:t>Лаппо Г.М. Города на пути в будущее. – М.: Мысль, 1987.- 262 с.</w:t>
      </w:r>
    </w:p>
    <w:p w:rsidR="001B69F8" w:rsidRPr="001B69F8" w:rsidRDefault="001B69F8" w:rsidP="001B69F8">
      <w:pPr>
        <w:pStyle w:val="a3"/>
        <w:numPr>
          <w:ilvl w:val="0"/>
          <w:numId w:val="2"/>
        </w:numPr>
        <w:spacing w:after="0" w:line="240" w:lineRule="auto"/>
        <w:rPr>
          <w:rFonts w:ascii="Times New Roman" w:hAnsi="Times New Roman"/>
          <w:sz w:val="28"/>
          <w:szCs w:val="28"/>
          <w:lang w:val="kk-KZ"/>
        </w:rPr>
      </w:pPr>
      <w:r w:rsidRPr="001B69F8">
        <w:rPr>
          <w:rFonts w:ascii="Times New Roman" w:hAnsi="Times New Roman"/>
          <w:sz w:val="28"/>
          <w:szCs w:val="28"/>
          <w:lang w:val="kk-KZ"/>
        </w:rPr>
        <w:t>Мендикулов М.М. Обновленная Сары-Арка.-Алма-Ата: Изд-во «Казахстан», 1967.-126 с.</w:t>
      </w:r>
    </w:p>
    <w:p w:rsidR="001B69F8" w:rsidRPr="001B69F8" w:rsidRDefault="001B69F8" w:rsidP="001B69F8">
      <w:pPr>
        <w:pStyle w:val="a3"/>
        <w:numPr>
          <w:ilvl w:val="0"/>
          <w:numId w:val="2"/>
        </w:numPr>
        <w:spacing w:after="0" w:line="240" w:lineRule="auto"/>
        <w:rPr>
          <w:lang w:val="kk-KZ"/>
        </w:rPr>
      </w:pPr>
      <w:r w:rsidRPr="001B69F8">
        <w:rPr>
          <w:rFonts w:ascii="Times New Roman" w:hAnsi="Times New Roman"/>
          <w:sz w:val="28"/>
          <w:szCs w:val="28"/>
          <w:lang w:val="kk-KZ"/>
        </w:rPr>
        <w:t>Пивоваров Ю.Л. Основы геоурбанистики: Урбанизация и городские системы: Учеб. пособие для студ. высш. учеб. заведений.-М.: Гуманит. изд. центр Владос, 1999.-232 с.</w:t>
      </w:r>
    </w:p>
    <w:sectPr w:rsidR="001B69F8" w:rsidRPr="001B69F8" w:rsidSect="000F31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17C00"/>
    <w:multiLevelType w:val="hybridMultilevel"/>
    <w:tmpl w:val="B9022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03104B"/>
    <w:multiLevelType w:val="hybridMultilevel"/>
    <w:tmpl w:val="9C68ABBA"/>
    <w:lvl w:ilvl="0" w:tplc="5A62F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1B69F8"/>
    <w:rsid w:val="000F314C"/>
    <w:rsid w:val="001B69F8"/>
    <w:rsid w:val="001C7E1E"/>
    <w:rsid w:val="00247214"/>
    <w:rsid w:val="006D4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9F8"/>
    <w:pPr>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9F8"/>
    <w:pPr>
      <w:ind w:left="720"/>
      <w:contextualSpacing/>
      <w:jc w:val="left"/>
    </w:pPr>
    <w:rPr>
      <w:rFonts w:ascii="Calibri" w:eastAsia="Calibri" w:hAnsi="Calibri" w:cs="Times New Roman"/>
    </w:rPr>
  </w:style>
  <w:style w:type="character" w:customStyle="1" w:styleId="3">
    <w:name w:val="Основной текст (3) + Не курсив"/>
    <w:basedOn w:val="a0"/>
    <w:rsid w:val="001B69F8"/>
    <w:rPr>
      <w:rFonts w:ascii="Times New Roman" w:eastAsia="Times New Roman" w:hAnsi="Times New Roman" w:cs="Times New Roman"/>
      <w:b w:val="0"/>
      <w:bCs w:val="0"/>
      <w:i/>
      <w:iCs/>
      <w:smallCaps w:val="0"/>
      <w:strike w:val="0"/>
      <w:color w:val="000000"/>
      <w:spacing w:val="6"/>
      <w:w w:val="100"/>
      <w:position w:val="0"/>
      <w:sz w:val="18"/>
      <w:szCs w:val="18"/>
      <w:u w:val="none"/>
      <w:lang w:val="ru-RU"/>
    </w:rPr>
  </w:style>
  <w:style w:type="character" w:styleId="a4">
    <w:name w:val="Hyperlink"/>
    <w:basedOn w:val="a0"/>
    <w:uiPriority w:val="99"/>
    <w:unhideWhenUsed/>
    <w:rsid w:val="001B69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sybaye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1981</Words>
  <Characters>11292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2022-09-19T16:06:00Z</dcterms:created>
  <dcterms:modified xsi:type="dcterms:W3CDTF">2022-09-19T16:06:00Z</dcterms:modified>
</cp:coreProperties>
</file>